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B7B1" w14:textId="77777777" w:rsidR="00DB4794" w:rsidRDefault="00DB4794" w:rsidP="00DB4794">
      <w:pPr>
        <w:spacing w:before="100" w:beforeAutospacing="1" w:after="100" w:afterAutospacing="1"/>
        <w:rPr>
          <w:b/>
          <w:bCs/>
          <w:color w:val="0C1C6E"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t xml:space="preserve">High potential Finance, HR &amp; Administration </w:t>
      </w:r>
      <w:r>
        <w:rPr>
          <w:b/>
          <w:bCs/>
          <w:color w:val="0C1C6E"/>
          <w:sz w:val="48"/>
          <w:szCs w:val="48"/>
          <w:lang w:val="en-GB"/>
        </w:rPr>
        <w:t>e</w:t>
      </w:r>
      <w:r>
        <w:rPr>
          <w:b/>
          <w:bCs/>
          <w:sz w:val="48"/>
          <w:szCs w:val="48"/>
          <w:lang w:val="en-GB"/>
        </w:rPr>
        <w:t xml:space="preserve">xecutive </w:t>
      </w:r>
    </w:p>
    <w:p w14:paraId="500ACA0E" w14:textId="77777777" w:rsidR="00DB4794" w:rsidRDefault="00DB4794" w:rsidP="00DB4794">
      <w:pPr>
        <w:spacing w:before="100" w:beforeAutospacing="1" w:after="100" w:afterAutospacing="1"/>
        <w:rPr>
          <w:lang w:val="en-GB"/>
        </w:rPr>
      </w:pPr>
      <w:r>
        <w:rPr>
          <w:color w:val="0C1C6E"/>
          <w:lang w:val="en-GB"/>
        </w:rPr>
        <w:t>CERRE</w:t>
      </w:r>
      <w:r>
        <w:rPr>
          <w:lang w:val="en-GB"/>
        </w:rPr>
        <w:t xml:space="preserve"> is an internationally known though, human-sized think tank (+/- 12 staff in the secretariat plus 30 networked, senior academics) providing original analyses and policy recommendations in the field of the tech, media, telecom, </w:t>
      </w:r>
      <w:proofErr w:type="gramStart"/>
      <w:r>
        <w:rPr>
          <w:lang w:val="en-GB"/>
        </w:rPr>
        <w:t>energy</w:t>
      </w:r>
      <w:proofErr w:type="gramEnd"/>
      <w:r>
        <w:rPr>
          <w:lang w:val="en-GB"/>
        </w:rPr>
        <w:t xml:space="preserve"> and mobility sectors. Our 50+ prestigious membership list includes global corporations, regulation authorities and universities from Europe, the US and China. Its offices </w:t>
      </w:r>
      <w:proofErr w:type="gramStart"/>
      <w:r>
        <w:rPr>
          <w:lang w:val="en-GB"/>
        </w:rPr>
        <w:t>are located in</w:t>
      </w:r>
      <w:proofErr w:type="gramEnd"/>
      <w:r>
        <w:rPr>
          <w:lang w:val="en-GB"/>
        </w:rPr>
        <w:t xml:space="preserve"> Ixelles/</w:t>
      </w:r>
      <w:proofErr w:type="spellStart"/>
      <w:r>
        <w:rPr>
          <w:lang w:val="en-GB"/>
        </w:rPr>
        <w:t>Elsene</w:t>
      </w:r>
      <w:proofErr w:type="spellEnd"/>
      <w:r>
        <w:rPr>
          <w:lang w:val="en-GB"/>
        </w:rPr>
        <w:t xml:space="preserve"> and are therefore easily accessible by public transport. They are experiencing a significant growth and, to strengthen the team, are recruiting a Finance, HR &amp; Administration executive. This is a newly created position for an ambitious, high potential manager, aspiring to a leadership position in the foreseeable future.</w:t>
      </w:r>
    </w:p>
    <w:p w14:paraId="48F6633C" w14:textId="77777777" w:rsidR="00DB4794" w:rsidRDefault="00DB4794" w:rsidP="00DB4794">
      <w:pPr>
        <w:spacing w:before="100" w:beforeAutospacing="1" w:after="100" w:afterAutospacing="1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Purpose of the role</w:t>
      </w:r>
    </w:p>
    <w:p w14:paraId="2F49E112" w14:textId="77777777" w:rsidR="00DB4794" w:rsidRDefault="00DB4794" w:rsidP="00DB4794">
      <w:pPr>
        <w:spacing w:before="100" w:beforeAutospacing="1" w:after="100" w:afterAutospacing="1"/>
        <w:rPr>
          <w:color w:val="0C1C6E"/>
          <w:lang w:val="en-GB"/>
        </w:rPr>
      </w:pPr>
      <w:r>
        <w:rPr>
          <w:lang w:val="en-GB"/>
        </w:rPr>
        <w:t xml:space="preserve">The main objective of the role is to support the strategic and operational objectives of the think tank; to develop, implement and regularly adapt policies, </w:t>
      </w:r>
      <w:proofErr w:type="spellStart"/>
      <w:r>
        <w:rPr>
          <w:lang w:val="en-GB"/>
        </w:rPr>
        <w:t>processus</w:t>
      </w:r>
      <w:proofErr w:type="spellEnd"/>
      <w:r>
        <w:rPr>
          <w:lang w:val="en-GB"/>
        </w:rPr>
        <w:t xml:space="preserve"> and concrete actions in the field of human resources, </w:t>
      </w:r>
      <w:proofErr w:type="gramStart"/>
      <w:r>
        <w:rPr>
          <w:lang w:val="en-GB"/>
        </w:rPr>
        <w:t>finances</w:t>
      </w:r>
      <w:proofErr w:type="gramEnd"/>
      <w:r>
        <w:rPr>
          <w:lang w:val="en-GB"/>
        </w:rPr>
        <w:t xml:space="preserve"> and administration. The job holder will work closely with and report to the Director General. He/she will be empowered, will have the space to manoeuvre and will be entrusted with a wide range of responsibilities.</w:t>
      </w:r>
    </w:p>
    <w:p w14:paraId="404C3513" w14:textId="77777777" w:rsidR="00DB4794" w:rsidRDefault="00DB4794" w:rsidP="00DB4794">
      <w:pPr>
        <w:spacing w:before="100" w:beforeAutospacing="1" w:after="100" w:afterAutospacing="1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Scope of the role</w:t>
      </w:r>
    </w:p>
    <w:p w14:paraId="469CE2F5" w14:textId="77777777" w:rsidR="00DB4794" w:rsidRDefault="00DB4794" w:rsidP="00DB4794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Overseeing the general operations of the structure with a specific focus on:</w:t>
      </w:r>
    </w:p>
    <w:p w14:paraId="0BBBAEAB" w14:textId="77777777" w:rsidR="00DB4794" w:rsidRDefault="00DB4794" w:rsidP="00DB47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u w:val="single"/>
          <w:lang w:val="en-GB"/>
        </w:rPr>
        <w:t>HR</w:t>
      </w:r>
      <w:r>
        <w:rPr>
          <w:rFonts w:eastAsia="Times New Roman"/>
          <w:lang w:val="en-GB"/>
        </w:rPr>
        <w:t xml:space="preserve">: handling personnel administration, being the contact person for the staff for all HR-related questions/issues, improving and creating processes and procedures </w:t>
      </w:r>
      <w:proofErr w:type="gramStart"/>
      <w:r>
        <w:rPr>
          <w:rFonts w:eastAsia="Times New Roman"/>
          <w:lang w:val="en-GB"/>
        </w:rPr>
        <w:t>in order to</w:t>
      </w:r>
      <w:proofErr w:type="gramEnd"/>
      <w:r>
        <w:rPr>
          <w:rFonts w:eastAsia="Times New Roman"/>
          <w:lang w:val="en-GB"/>
        </w:rPr>
        <w:t xml:space="preserve"> comply with requirements and to develop an HR culture, overseeing the employee life cycle</w:t>
      </w:r>
    </w:p>
    <w:p w14:paraId="3A288B8C" w14:textId="77777777" w:rsidR="00DB4794" w:rsidRDefault="00DB4794" w:rsidP="00DB47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u w:val="single"/>
          <w:lang w:val="en-GB"/>
        </w:rPr>
        <w:t>Finance</w:t>
      </w:r>
      <w:r>
        <w:rPr>
          <w:rFonts w:eastAsia="Times New Roman"/>
          <w:lang w:val="en-GB"/>
        </w:rPr>
        <w:t>: participating in the preparation of the yearly budget and in cost control processes</w:t>
      </w:r>
    </w:p>
    <w:p w14:paraId="407E40E4" w14:textId="77777777" w:rsidR="00DB4794" w:rsidRDefault="00DB4794" w:rsidP="00DB47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u w:val="single"/>
          <w:lang w:val="en-GB"/>
        </w:rPr>
        <w:t>Administration</w:t>
      </w:r>
      <w:r>
        <w:rPr>
          <w:rFonts w:eastAsia="Times New Roman"/>
          <w:lang w:val="en-GB"/>
        </w:rPr>
        <w:t>: proofreading and checking collaboration contracts, overseeing administrative activities</w:t>
      </w:r>
    </w:p>
    <w:p w14:paraId="468C4C29" w14:textId="77777777" w:rsidR="00DB4794" w:rsidRDefault="00DB4794" w:rsidP="00DB4794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Given the small size of the organisation, this role includes </w:t>
      </w:r>
      <w:proofErr w:type="gramStart"/>
      <w:r>
        <w:rPr>
          <w:lang w:val="en-GB"/>
        </w:rPr>
        <w:t>a large number of</w:t>
      </w:r>
      <w:proofErr w:type="gramEnd"/>
      <w:r>
        <w:rPr>
          <w:lang w:val="en-GB"/>
        </w:rPr>
        <w:t xml:space="preserve"> operational duties and ad hoc requests and therefore requires a flexible and hands on attitude.</w:t>
      </w:r>
    </w:p>
    <w:p w14:paraId="0F5298DD" w14:textId="77777777" w:rsidR="00DB4794" w:rsidRDefault="00DB4794" w:rsidP="00DB4794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description:</w:t>
      </w:r>
    </w:p>
    <w:p w14:paraId="6EBF1333" w14:textId="77777777" w:rsidR="00DB4794" w:rsidRDefault="00DB4794" w:rsidP="00DB4794">
      <w:pPr>
        <w:spacing w:before="100" w:beforeAutospacing="1" w:after="100" w:afterAutospacing="1"/>
      </w:pPr>
      <w:r>
        <w:rPr>
          <w:u w:val="single"/>
        </w:rPr>
        <w:t xml:space="preserve">HR </w:t>
      </w:r>
      <w:proofErr w:type="spellStart"/>
      <w:r>
        <w:rPr>
          <w:u w:val="single"/>
        </w:rPr>
        <w:t>activities</w:t>
      </w:r>
      <w:proofErr w:type="spellEnd"/>
    </w:p>
    <w:p w14:paraId="33507F38" w14:textId="77777777" w:rsidR="00DB4794" w:rsidRDefault="00DB4794" w:rsidP="00DB479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Defining</w:t>
      </w:r>
      <w:proofErr w:type="spellEnd"/>
      <w:r>
        <w:rPr>
          <w:rFonts w:eastAsia="Times New Roman"/>
        </w:rPr>
        <w:t xml:space="preserve"> job descriptions</w:t>
      </w:r>
    </w:p>
    <w:p w14:paraId="322D4C34" w14:textId="77777777" w:rsidR="00DB4794" w:rsidRDefault="00DB4794" w:rsidP="00DB479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Defining and handling recruitment strategies and processes, recruitment, collaborating with external partners when necessary</w:t>
      </w:r>
    </w:p>
    <w:p w14:paraId="0ED13DF6" w14:textId="77777777" w:rsidR="00DB4794" w:rsidRDefault="00DB4794" w:rsidP="00DB479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Being the contact person for the staff, answering their queries</w:t>
      </w:r>
    </w:p>
    <w:p w14:paraId="0C42BC65" w14:textId="77777777" w:rsidR="00DB4794" w:rsidRDefault="00DB4794" w:rsidP="00DB479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Managing personnel administration (e.g., payroll in collaboration with the social secretariat, employment contracts, etc.)</w:t>
      </w:r>
    </w:p>
    <w:p w14:paraId="774220BE" w14:textId="77777777" w:rsidR="00DB4794" w:rsidRDefault="00DB4794" w:rsidP="00DB479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lastRenderedPageBreak/>
        <w:t>Developing procedures for assessments, training, and career development</w:t>
      </w:r>
    </w:p>
    <w:p w14:paraId="3EEEFFC0" w14:textId="77777777" w:rsidR="00DB4794" w:rsidRDefault="00DB4794" w:rsidP="00DB479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Developing an HR culture (e.g., initiating social activities in the office </w:t>
      </w:r>
      <w:proofErr w:type="gramStart"/>
      <w:r>
        <w:rPr>
          <w:rFonts w:eastAsia="Times New Roman"/>
          <w:lang w:val="en-GB"/>
        </w:rPr>
        <w:t>in order to</w:t>
      </w:r>
      <w:proofErr w:type="gramEnd"/>
      <w:r>
        <w:rPr>
          <w:rFonts w:eastAsia="Times New Roman"/>
          <w:lang w:val="en-GB"/>
        </w:rPr>
        <w:t xml:space="preserve"> enhance a sense of belonging), developing procedures to comply with legal requirements (health and safety, work regulations, homeworking policy, etc.)</w:t>
      </w:r>
    </w:p>
    <w:p w14:paraId="71D643C9" w14:textId="77777777" w:rsidR="00DB4794" w:rsidRDefault="00DB4794" w:rsidP="00DB4794">
      <w:pPr>
        <w:spacing w:before="100" w:beforeAutospacing="1" w:after="100" w:afterAutospacing="1"/>
      </w:pPr>
      <w:r>
        <w:rPr>
          <w:u w:val="single"/>
        </w:rPr>
        <w:t xml:space="preserve">Administrative </w:t>
      </w:r>
      <w:proofErr w:type="spellStart"/>
      <w:r>
        <w:rPr>
          <w:u w:val="single"/>
        </w:rPr>
        <w:t>responsibilities</w:t>
      </w:r>
      <w:proofErr w:type="spellEnd"/>
    </w:p>
    <w:p w14:paraId="43F36A75" w14:textId="77777777" w:rsidR="00DB4794" w:rsidRDefault="00DB4794" w:rsidP="00DB479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Handling incoming collaboration contracts from potential members</w:t>
      </w:r>
    </w:p>
    <w:p w14:paraId="6C47EED5" w14:textId="77777777" w:rsidR="00DB4794" w:rsidRDefault="00DB4794" w:rsidP="00DB479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Preparing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contracts</w:t>
      </w:r>
      <w:proofErr w:type="spellEnd"/>
    </w:p>
    <w:p w14:paraId="1EA2438A" w14:textId="77777777" w:rsidR="00DB4794" w:rsidRDefault="00DB4794" w:rsidP="00DB479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Clarifying legal aspects with external law firms</w:t>
      </w:r>
    </w:p>
    <w:p w14:paraId="5205B6CF" w14:textId="77777777" w:rsidR="00DB4794" w:rsidRDefault="00DB4794" w:rsidP="00DB479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Handling and developing general administrative procedures, ensuring that they are properly abided to by all staff</w:t>
      </w:r>
    </w:p>
    <w:p w14:paraId="40430D73" w14:textId="77777777" w:rsidR="00DB4794" w:rsidRDefault="00DB4794" w:rsidP="00DB4794">
      <w:pPr>
        <w:spacing w:before="100" w:beforeAutospacing="1" w:after="100" w:afterAutospacing="1"/>
      </w:pPr>
      <w:r>
        <w:rPr>
          <w:u w:val="single"/>
        </w:rPr>
        <w:t xml:space="preserve">Financial </w:t>
      </w:r>
      <w:proofErr w:type="spellStart"/>
      <w:r>
        <w:rPr>
          <w:u w:val="single"/>
        </w:rPr>
        <w:t>responsibilities</w:t>
      </w:r>
      <w:proofErr w:type="spellEnd"/>
    </w:p>
    <w:p w14:paraId="6767BDFB" w14:textId="77777777" w:rsidR="00DB4794" w:rsidRDefault="00DB4794" w:rsidP="00DB479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Assisting the Director General in the preparation of the yearly budget</w:t>
      </w:r>
    </w:p>
    <w:p w14:paraId="11F031C9" w14:textId="77777777" w:rsidR="00DB4794" w:rsidRDefault="00DB4794" w:rsidP="00DB479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Analysing costs, proposing cost cutting measures when possible</w:t>
      </w:r>
    </w:p>
    <w:p w14:paraId="46B29934" w14:textId="77777777" w:rsidR="00DB4794" w:rsidRDefault="00DB4794" w:rsidP="00DB479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Preparing accounting files for the external accountants (with the executive assistants)</w:t>
      </w:r>
    </w:p>
    <w:p w14:paraId="4CAC27AC" w14:textId="77777777" w:rsidR="00DB4794" w:rsidRDefault="00DB4794" w:rsidP="00DB479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Negotiating with suppliers, rationalising order procedures</w:t>
      </w:r>
    </w:p>
    <w:p w14:paraId="037ACBC7" w14:textId="77777777" w:rsidR="00DB4794" w:rsidRDefault="00DB4794" w:rsidP="00DB4794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Profile:</w:t>
      </w:r>
    </w:p>
    <w:p w14:paraId="18E8400D" w14:textId="77777777" w:rsidR="00DB4794" w:rsidRDefault="00DB4794" w:rsidP="00DB479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The ideal candidate has 10</w:t>
      </w:r>
      <w:r>
        <w:rPr>
          <w:rFonts w:eastAsia="Times New Roman"/>
          <w:color w:val="0C1C6E"/>
          <w:lang w:val="en-GB"/>
        </w:rPr>
        <w:t xml:space="preserve"> </w:t>
      </w:r>
      <w:r>
        <w:rPr>
          <w:rFonts w:eastAsia="Times New Roman"/>
          <w:lang w:val="en-GB"/>
        </w:rPr>
        <w:t>years’</w:t>
      </w:r>
      <w:r>
        <w:rPr>
          <w:rFonts w:eastAsia="Times New Roman"/>
          <w:color w:val="0C1C6E"/>
          <w:lang w:val="en-GB"/>
        </w:rPr>
        <w:t xml:space="preserve"> </w:t>
      </w:r>
      <w:r>
        <w:rPr>
          <w:rFonts w:eastAsia="Times New Roman"/>
          <w:lang w:val="en-GB"/>
        </w:rPr>
        <w:t xml:space="preserve">experience in HR, finance and administration in </w:t>
      </w:r>
      <w:proofErr w:type="gramStart"/>
      <w:r>
        <w:rPr>
          <w:rFonts w:eastAsia="Times New Roman"/>
          <w:lang w:val="en-GB"/>
        </w:rPr>
        <w:t>a,</w:t>
      </w:r>
      <w:proofErr w:type="gramEnd"/>
      <w:r>
        <w:rPr>
          <w:rFonts w:eastAsia="Times New Roman"/>
          <w:lang w:val="en-GB"/>
        </w:rPr>
        <w:t xml:space="preserve"> preferably EU-related, small- to medium-sized service organisation </w:t>
      </w:r>
    </w:p>
    <w:p w14:paraId="20EDF363" w14:textId="77777777" w:rsidR="00DB4794" w:rsidRDefault="00DB4794" w:rsidP="00DB479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You hold a relevant bachelor (business management, finance, legal)</w:t>
      </w:r>
    </w:p>
    <w:p w14:paraId="639EED70" w14:textId="77777777" w:rsidR="00DB4794" w:rsidRDefault="00DB4794" w:rsidP="00DB479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You have an excellent level of English and French (spoken and written)</w:t>
      </w:r>
    </w:p>
    <w:p w14:paraId="6307BEAC" w14:textId="77777777" w:rsidR="00DB4794" w:rsidRDefault="00DB4794" w:rsidP="00DB479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You possess very good skills on MS Office (Word, Excel, Outlook)</w:t>
      </w:r>
    </w:p>
    <w:p w14:paraId="3B2AB649" w14:textId="77777777" w:rsidR="00DB4794" w:rsidRDefault="00DB4794" w:rsidP="00DB479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You have excellent communication and interpersonal skills</w:t>
      </w:r>
    </w:p>
    <w:p w14:paraId="709FD446" w14:textId="77777777" w:rsidR="00DB4794" w:rsidRDefault="00DB4794" w:rsidP="00DB479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You are figure minded rigorous with a genuine eye for detail</w:t>
      </w:r>
    </w:p>
    <w:p w14:paraId="3E9F85C1" w14:textId="77777777" w:rsidR="00DB4794" w:rsidRDefault="00DB4794" w:rsidP="00DB479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You have a sense of initiative and the ability to make relevant suggestions to improve existing processes and to create new ones when appropriate</w:t>
      </w:r>
    </w:p>
    <w:p w14:paraId="08DB0E90" w14:textId="77777777" w:rsidR="00DB4794" w:rsidRDefault="00DB4794" w:rsidP="00DB479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You are a genuine all-rounder with a hands-on approach</w:t>
      </w:r>
    </w:p>
    <w:p w14:paraId="56CA6ECC" w14:textId="77777777" w:rsidR="00DB4794" w:rsidRDefault="00DB4794" w:rsidP="00DB479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You have convincing skills and are solution oriented</w:t>
      </w:r>
    </w:p>
    <w:p w14:paraId="2F0962B3" w14:textId="77777777" w:rsidR="00DB4794" w:rsidRDefault="00DB4794" w:rsidP="00DB479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A hard worker, you thrive on setting objectives for yourself and to reach them </w:t>
      </w:r>
      <w:proofErr w:type="gramStart"/>
      <w:r>
        <w:rPr>
          <w:rFonts w:eastAsia="Times New Roman"/>
          <w:lang w:val="en-GB"/>
        </w:rPr>
        <w:t>in order to</w:t>
      </w:r>
      <w:proofErr w:type="gramEnd"/>
      <w:r>
        <w:rPr>
          <w:rFonts w:eastAsia="Times New Roman"/>
          <w:lang w:val="en-GB"/>
        </w:rPr>
        <w:t xml:space="preserve"> help the development of the organisation</w:t>
      </w:r>
    </w:p>
    <w:p w14:paraId="161C37A9" w14:textId="77777777" w:rsidR="00DB4794" w:rsidRDefault="00DB4794" w:rsidP="00DB4794">
      <w:pPr>
        <w:spacing w:before="100" w:beforeAutospacing="1" w:after="100" w:afterAutospacing="1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Offer</w:t>
      </w:r>
      <w:proofErr w:type="spellEnd"/>
      <w:r>
        <w:rPr>
          <w:b/>
          <w:bCs/>
          <w:sz w:val="36"/>
          <w:szCs w:val="36"/>
        </w:rPr>
        <w:t>:</w:t>
      </w:r>
    </w:p>
    <w:p w14:paraId="538FFE93" w14:textId="77777777" w:rsidR="00DB4794" w:rsidRDefault="00DB4794" w:rsidP="00DB479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 permanent and full-time CDI or an independent’s contract</w:t>
      </w:r>
    </w:p>
    <w:p w14:paraId="56261F5F" w14:textId="77777777" w:rsidR="00DB4794" w:rsidRDefault="00DB4794" w:rsidP="00DB479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Starting</w:t>
      </w:r>
      <w:proofErr w:type="spellEnd"/>
      <w:r>
        <w:rPr>
          <w:rFonts w:eastAsia="Times New Roman"/>
        </w:rPr>
        <w:t xml:space="preserve"> date: ASAP</w:t>
      </w:r>
    </w:p>
    <w:p w14:paraId="0F8E74C7" w14:textId="77777777" w:rsidR="00DB4794" w:rsidRDefault="00DB4794" w:rsidP="00DB479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very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competitive</w:t>
      </w:r>
      <w:proofErr w:type="spellEnd"/>
      <w:r>
        <w:rPr>
          <w:rFonts w:eastAsia="Times New Roman"/>
        </w:rPr>
        <w:t xml:space="preserve"> compensation package</w:t>
      </w:r>
    </w:p>
    <w:p w14:paraId="6722B408" w14:textId="77777777" w:rsidR="00DB4794" w:rsidRDefault="00DB4794" w:rsidP="00DB479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The opportunity to work in a quality oriented and intellectually stimulating environment in very nice offices!</w:t>
      </w:r>
    </w:p>
    <w:p w14:paraId="39618A85" w14:textId="77777777" w:rsidR="00DB4794" w:rsidRDefault="00DB4794" w:rsidP="00DB479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This is a newly created position and as such its content will be developed in time</w:t>
      </w:r>
    </w:p>
    <w:p w14:paraId="14FDB3DF" w14:textId="77777777" w:rsidR="00A045AF" w:rsidRPr="00DB4794" w:rsidRDefault="00A045AF">
      <w:pPr>
        <w:rPr>
          <w:lang w:val="en-GB"/>
        </w:rPr>
      </w:pPr>
    </w:p>
    <w:sectPr w:rsidR="00A045AF" w:rsidRPr="00DB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2FA"/>
    <w:multiLevelType w:val="multilevel"/>
    <w:tmpl w:val="2AE8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E2FF6"/>
    <w:multiLevelType w:val="multilevel"/>
    <w:tmpl w:val="6618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C660E"/>
    <w:multiLevelType w:val="multilevel"/>
    <w:tmpl w:val="DED0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3591B"/>
    <w:multiLevelType w:val="multilevel"/>
    <w:tmpl w:val="39A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C2F29"/>
    <w:multiLevelType w:val="multilevel"/>
    <w:tmpl w:val="FA4A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27A48"/>
    <w:multiLevelType w:val="multilevel"/>
    <w:tmpl w:val="CA7E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468875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681037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274103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4503396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45161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4294344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94"/>
    <w:rsid w:val="00A045AF"/>
    <w:rsid w:val="00D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FBF4"/>
  <w15:chartTrackingRefBased/>
  <w15:docId w15:val="{3DF3304B-72BF-464B-8F05-835AFA80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94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Deelen</dc:creator>
  <cp:keywords/>
  <dc:description/>
  <cp:lastModifiedBy>Lisa Deelen</cp:lastModifiedBy>
  <cp:revision>1</cp:revision>
  <dcterms:created xsi:type="dcterms:W3CDTF">2022-05-23T13:55:00Z</dcterms:created>
  <dcterms:modified xsi:type="dcterms:W3CDTF">2022-05-23T13:56:00Z</dcterms:modified>
</cp:coreProperties>
</file>